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D3B0C" w14:textId="60A2FC49" w:rsidR="00303CAB" w:rsidRDefault="00295650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C7223" wp14:editId="4352CE2D">
                <wp:simplePos x="0" y="0"/>
                <wp:positionH relativeFrom="column">
                  <wp:posOffset>-579120</wp:posOffset>
                </wp:positionH>
                <wp:positionV relativeFrom="paragraph">
                  <wp:posOffset>3520440</wp:posOffset>
                </wp:positionV>
                <wp:extent cx="6705600" cy="5425440"/>
                <wp:effectExtent l="0" t="0" r="0" b="0"/>
                <wp:wrapNone/>
                <wp:docPr id="5" name="กล่องข้อความ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3E9CFC-0AD2-442C-86F1-CAC68EE081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42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E0A189" w14:textId="39D4D5C7" w:rsid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วันที่ 20 ตุลาคม 2566 ชุดสืบสวน</w:t>
                            </w:r>
                          </w:p>
                          <w:p w14:paraId="7FE351AC" w14:textId="15CE39E5" w:rsidR="00295650" w:rsidRP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-ได้ร่วมกันกับจุมตัวนายศรศิลป์ </w:t>
                            </w:r>
                            <w:proofErr w:type="spellStart"/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หร</w:t>
                            </w:r>
                            <w:proofErr w:type="spellEnd"/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ือหนิง งามขำ อายุ 45 ปี</w:t>
                            </w:r>
                          </w:p>
                          <w:p w14:paraId="4EC11EEE" w14:textId="77777777" w:rsidR="00295650" w:rsidRP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-อยู่บ้านเลขที่ 28 ม.1 ต.หนองจอก อ.ท่ายาง จ.เพชรบุรี</w:t>
                            </w:r>
                          </w:p>
                          <w:p w14:paraId="61CC7C95" w14:textId="77777777" w:rsidR="00295650" w:rsidRP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-พร้อมด้วยของกลาง ตัวอย่างน้ำปัสสาวะของนายศรศิลป์ ฯ ที่เหลือจากการตรวจพิสูจน์ของโรงพยาบาลท่ายางจำนวน 1 ขวด</w:t>
                            </w:r>
                          </w:p>
                          <w:p w14:paraId="7CD43E16" w14:textId="77777777" w:rsidR="00295650" w:rsidRP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-โดยกล่าวหาว่า เสพยาเสพติดให้โทษประเภท 1 (เมทแอม</w:t>
                            </w:r>
                            <w:proofErr w:type="spellStart"/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เฟ</w:t>
                            </w:r>
                            <w:proofErr w:type="spellEnd"/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ตามีน)โดยผิดกฎหมาย</w:t>
                            </w:r>
                          </w:p>
                          <w:p w14:paraId="1CD035D4" w14:textId="77777777" w:rsid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และ</w:t>
                            </w:r>
                          </w:p>
                          <w:p w14:paraId="35FA27DB" w14:textId="627E27F8" w:rsidR="00295650" w:rsidRP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-ได้ร่วมกันทำการจับกุมตัว นายปร</w:t>
                            </w:r>
                            <w:bookmarkStart w:id="0" w:name="_GoBack"/>
                            <w:bookmarkEnd w:id="0"/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ะพจน์ หรือเขียว  เทพาคุ้ม อายุ 46 ปี </w:t>
                            </w:r>
                          </w:p>
                          <w:p w14:paraId="58D7C6A9" w14:textId="77777777" w:rsidR="00295650" w:rsidRP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 xml:space="preserve">-อยู่บ้านเลขที่ 464 ม.1 ต.ท่ายาง  อ.ท่ายาง จ.เพชรบุรี </w:t>
                            </w:r>
                          </w:p>
                          <w:p w14:paraId="68ED33E2" w14:textId="77777777" w:rsidR="00295650" w:rsidRP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-พร้อมด้วยของกลาง ตัวอย่างน้ำปัสสาวะของนายประพจน์ ฯ ที่เหลือจากการตรวจพิสูจน์ของโรงพยาบาลท่ายางจำนวน 1 ขวด</w:t>
                            </w:r>
                          </w:p>
                          <w:p w14:paraId="6EEC53EB" w14:textId="77777777" w:rsidR="00295650" w:rsidRPr="00295650" w:rsidRDefault="00295650" w:rsidP="0029565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-โดยกล่าวหาว่า เสพยาเสพติดให้โทษประเภท 1 (เมทแอม</w:t>
                            </w:r>
                            <w:proofErr w:type="spellStart"/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เฟ</w:t>
                            </w:r>
                            <w:proofErr w:type="spellEnd"/>
                            <w:r w:rsidRPr="0029565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  <w14:ligatures w14:val="none"/>
                              </w:rPr>
                              <w:t>ตามีน)โดยผิดกฎหมาย</w:t>
                            </w:r>
                          </w:p>
                          <w:p w14:paraId="4C339FE5" w14:textId="7B5C5102" w:rsidR="00A06330" w:rsidRDefault="00A06330" w:rsidP="00A0633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C722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4" o:spid="_x0000_s1026" type="#_x0000_t202" style="position:absolute;margin-left:-45.6pt;margin-top:277.2pt;width:528pt;height:4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" filled="f" stroked="f">
                <v:textbox>
                  <w:txbxContent>
                    <w:p w14:paraId="04E0A189" w14:textId="39D4D5C7" w:rsid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วันที่ 20 ตุลาคม 2566 ชุดสืบสวน</w:t>
                      </w:r>
                    </w:p>
                    <w:p w14:paraId="7FE351AC" w14:textId="15CE39E5" w:rsidR="00295650" w:rsidRP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 xml:space="preserve">-ได้ร่วมกันกับจุมตัวนายศรศิลป์ </w:t>
                      </w:r>
                      <w:proofErr w:type="spellStart"/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หร</w:t>
                      </w:r>
                      <w:proofErr w:type="spellEnd"/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ือหนิง งามขำ อายุ 45 ปี</w:t>
                      </w:r>
                    </w:p>
                    <w:p w14:paraId="4EC11EEE" w14:textId="77777777" w:rsidR="00295650" w:rsidRP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-อยู่บ้านเลขที่ 28 ม.1 ต.หนองจอก อ.ท่ายาง จ.เพชรบุรี</w:t>
                      </w:r>
                    </w:p>
                    <w:p w14:paraId="61CC7C95" w14:textId="77777777" w:rsidR="00295650" w:rsidRP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-พร้อมด้วยของกลาง ตัวอย่างน้ำปัสสาวะของนายศรศิลป์ ฯ ที่เหลือจากการตรวจพิสูจน์ของโรงพยาบาลท่ายางจำนวน 1 ขวด</w:t>
                      </w:r>
                    </w:p>
                    <w:p w14:paraId="7CD43E16" w14:textId="77777777" w:rsidR="00295650" w:rsidRP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-โดยกล่าวหาว่า เสพยาเสพติดให้โทษประเภท 1 (เมทแอม</w:t>
                      </w:r>
                      <w:proofErr w:type="spellStart"/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เฟ</w:t>
                      </w:r>
                      <w:proofErr w:type="spellEnd"/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ตามีน)โดยผิดกฎหมาย</w:t>
                      </w:r>
                    </w:p>
                    <w:p w14:paraId="1CD035D4" w14:textId="77777777" w:rsid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29565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และ</w:t>
                      </w:r>
                    </w:p>
                    <w:p w14:paraId="35FA27DB" w14:textId="627E27F8" w:rsidR="00295650" w:rsidRP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-ได้ร่วมกันทำการจับกุมตัว นายปร</w:t>
                      </w:r>
                      <w:bookmarkStart w:id="1" w:name="_GoBack"/>
                      <w:bookmarkEnd w:id="1"/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ะพจน์ หรือเขียว  เทพาคุ้ม อายุ 46 ปี </w:t>
                      </w:r>
                    </w:p>
                    <w:p w14:paraId="58D7C6A9" w14:textId="77777777" w:rsidR="00295650" w:rsidRP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 xml:space="preserve">-อยู่บ้านเลขที่ 464 ม.1 ต.ท่ายาง  อ.ท่ายาง จ.เพชรบุรี </w:t>
                      </w:r>
                    </w:p>
                    <w:p w14:paraId="68ED33E2" w14:textId="77777777" w:rsidR="00295650" w:rsidRP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-พร้อมด้วยของกลาง ตัวอย่างน้ำปัสสาวะของนายประพจน์ ฯ ที่เหลือจากการตรวจพิสูจน์ของโรงพยาบาลท่ายางจำนวน 1 ขวด</w:t>
                      </w:r>
                    </w:p>
                    <w:p w14:paraId="6EEC53EB" w14:textId="77777777" w:rsidR="00295650" w:rsidRPr="00295650" w:rsidRDefault="00295650" w:rsidP="0029565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-โดยกล่าวหาว่า เสพยาเสพติดให้โทษประเภท 1 (เมทแอม</w:t>
                      </w:r>
                      <w:proofErr w:type="spellStart"/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เฟ</w:t>
                      </w:r>
                      <w:proofErr w:type="spellEnd"/>
                      <w:r w:rsidRPr="0029565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  <w14:ligatures w14:val="none"/>
                        </w:rPr>
                        <w:t>ตามีน)โดยผิดกฎหมาย</w:t>
                      </w:r>
                    </w:p>
                    <w:p w14:paraId="4C339FE5" w14:textId="7B5C5102" w:rsidR="00A06330" w:rsidRDefault="00A06330" w:rsidP="00A06330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5650">
        <w:drawing>
          <wp:anchor distT="0" distB="0" distL="114300" distR="114300" simplePos="0" relativeHeight="251661312" behindDoc="0" locked="0" layoutInCell="1" allowOverlap="1" wp14:anchorId="0023C594" wp14:editId="1DC31852">
            <wp:simplePos x="0" y="0"/>
            <wp:positionH relativeFrom="column">
              <wp:posOffset>3749039</wp:posOffset>
            </wp:positionH>
            <wp:positionV relativeFrom="paragraph">
              <wp:posOffset>-121920</wp:posOffset>
            </wp:positionV>
            <wp:extent cx="2687415" cy="3505200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F81A68BF-E903-4946-8836-85F90B6B4B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F81A68BF-E903-4946-8836-85F90B6B4B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88" r="32171"/>
                    <a:stretch/>
                  </pic:blipFill>
                  <pic:spPr>
                    <a:xfrm>
                      <a:off x="0" y="0"/>
                      <a:ext cx="2693250" cy="3512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650">
        <w:drawing>
          <wp:anchor distT="0" distB="0" distL="114300" distR="114300" simplePos="0" relativeHeight="251662336" behindDoc="0" locked="0" layoutInCell="1" allowOverlap="1" wp14:anchorId="65A52EED" wp14:editId="1448B92D">
            <wp:simplePos x="0" y="0"/>
            <wp:positionH relativeFrom="column">
              <wp:posOffset>60960</wp:posOffset>
            </wp:positionH>
            <wp:positionV relativeFrom="paragraph">
              <wp:posOffset>-167640</wp:posOffset>
            </wp:positionV>
            <wp:extent cx="3484112" cy="3582519"/>
            <wp:effectExtent l="0" t="0" r="2540" b="0"/>
            <wp:wrapNone/>
            <wp:docPr id="1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3C603023-FD20-434B-AD7A-67A7F9DA5F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3C603023-FD20-434B-AD7A-67A7F9DA5F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7" r="22739"/>
                    <a:stretch/>
                  </pic:blipFill>
                  <pic:spPr>
                    <a:xfrm>
                      <a:off x="0" y="0"/>
                      <a:ext cx="3484112" cy="358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D1DA1" wp14:editId="73A3998F">
                <wp:simplePos x="0" y="0"/>
                <wp:positionH relativeFrom="margin">
                  <wp:posOffset>335280</wp:posOffset>
                </wp:positionH>
                <wp:positionV relativeFrom="paragraph">
                  <wp:posOffset>-662940</wp:posOffset>
                </wp:positionV>
                <wp:extent cx="4998720" cy="522605"/>
                <wp:effectExtent l="0" t="0" r="0" b="0"/>
                <wp:wrapNone/>
                <wp:docPr id="4" name="กล่องข้อความ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66C512-2755-4ED2-A13C-16A8F6BDA8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3292B9" w14:textId="5585FA70" w:rsidR="00A06330" w:rsidRDefault="00295650" w:rsidP="00A063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งานสืบสวน ประจำ</w:t>
                            </w:r>
                            <w:r w:rsidR="00A0633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 xml:space="preserve">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>ตุลาคม</w:t>
                            </w:r>
                            <w:r w:rsidR="00A0633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 xml:space="preserve"> 66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D1DA1" id="กล่องข้อความ 3" o:spid="_x0000_s1027" type="#_x0000_t202" style="position:absolute;margin-left:26.4pt;margin-top:-52.2pt;width:393.6pt;height:41.1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" filled="f" stroked="f">
                <v:textbox style="mso-fit-shape-to-text:t">
                  <w:txbxContent>
                    <w:p w14:paraId="413292B9" w14:textId="5585FA70" w:rsidR="00A06330" w:rsidRDefault="00295650" w:rsidP="00A063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>งานสืบสวน ประจำ</w:t>
                      </w:r>
                      <w:r w:rsidR="00A0633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 xml:space="preserve">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>ตุลาคม</w:t>
                      </w:r>
                      <w:r w:rsidR="00A0633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 xml:space="preserve"> 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3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30"/>
    <w:rsid w:val="00295650"/>
    <w:rsid w:val="00303CAB"/>
    <w:rsid w:val="00A0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936E"/>
  <w15:chartTrackingRefBased/>
  <w15:docId w15:val="{EF0B2A88-F99C-4D00-9E19-6A5BD3E3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ณฐกร ทองสมนึก</cp:lastModifiedBy>
  <cp:revision>2</cp:revision>
  <dcterms:created xsi:type="dcterms:W3CDTF">2024-03-15T20:49:00Z</dcterms:created>
  <dcterms:modified xsi:type="dcterms:W3CDTF">2024-03-15T20:49:00Z</dcterms:modified>
</cp:coreProperties>
</file>